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04.714" w:line="240" w:lineRule="auto"/>
        <w:ind w:left="288" w:right="288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2662238</wp:posOffset>
            </wp:positionH>
            <wp:positionV relativeFrom="paragraph">
              <wp:posOffset>19050</wp:posOffset>
            </wp:positionV>
            <wp:extent cx="614363" cy="6143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04.714" w:line="240" w:lineRule="auto"/>
        <w:ind w:left="288" w:right="288" w:firstLine="0"/>
        <w:jc w:val="center"/>
        <w:rPr>
          <w:rFonts w:ascii="Calibri" w:cs="Calibri" w:eastAsia="Calibri" w:hAnsi="Calibri"/>
          <w:b w:val="1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6"/>
          <w:szCs w:val="26"/>
          <w:rtl w:val="0"/>
        </w:rPr>
        <w:t xml:space="preserve">Australian International School Bangkok - Travel and &amp; Places Visited Log</w:t>
      </w:r>
    </w:p>
    <w:p w:rsidR="00000000" w:rsidDel="00000000" w:rsidP="00000000" w:rsidRDefault="00000000" w:rsidRPr="00000000" w14:paraId="00000004">
      <w:pPr>
        <w:widowControl w:val="0"/>
        <w:spacing w:before="304.714" w:line="240" w:lineRule="auto"/>
        <w:ind w:left="288" w:right="288" w:firstLine="0"/>
        <w:jc w:val="center"/>
        <w:rPr>
          <w:rFonts w:ascii="Calibri" w:cs="Calibri" w:eastAsia="Calibri" w:hAnsi="Calibri"/>
          <w:b w:val="1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00"/>
        <w:gridCol w:w="2300"/>
        <w:gridCol w:w="2300"/>
        <w:gridCol w:w="2300"/>
        <w:tblGridChange w:id="0">
          <w:tblGrid>
            <w:gridCol w:w="2300"/>
            <w:gridCol w:w="2300"/>
            <w:gridCol w:w="2300"/>
            <w:gridCol w:w="230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2f549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Name of Person</w:t>
            </w:r>
          </w:p>
        </w:tc>
        <w:tc>
          <w:tcPr>
            <w:shd w:fill="2f549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Places Visited</w:t>
            </w:r>
          </w:p>
        </w:tc>
        <w:tc>
          <w:tcPr>
            <w:shd w:fill="2f549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2f549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